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3"/>
          <w:sz w:val="19"/>
          <w:szCs w:val="19"/>
        </w:rPr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SECTION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  <w:u w:val="single" w:color="000000"/>
        </w:rPr>
        <w:t>09642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  <w:u w:val="single" w:color="000000"/>
        </w:rPr>
        <w:t>–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WOOD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GYMNASIUM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single" w:color="000000"/>
        </w:rPr>
        <w:t>FLOORING</w:t>
      </w:r>
      <w:r>
        <w:rPr>
          <w:rFonts w:ascii="Arial" w:hAnsi="Arial" w:cs="Arial" w:eastAsia="Arial"/>
          <w:b/>
          <w:bCs/>
          <w:w w:val="103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40" w:lineRule="auto" w:before="7" w:after="0"/>
        <w:ind w:left="947" w:right="0" w:hanging="33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40" w:lineRule="auto"/>
        <w:ind w:left="947" w:right="0" w:firstLine="0"/>
        <w:jc w:val="left"/>
      </w:pPr>
      <w:r>
        <w:rPr>
          <w:w w:val="105"/>
        </w:rPr>
        <w:t>67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flooring</w:t>
      </w:r>
      <w:r>
        <w:rPr>
          <w:spacing w:val="-5"/>
          <w:w w:val="105"/>
        </w:rPr>
        <w:t> </w:t>
      </w:r>
      <w:r>
        <w:rPr>
          <w:w w:val="105"/>
        </w:rPr>
        <w:t>(10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pad)</w:t>
      </w:r>
      <w:r>
        <w:rPr/>
      </w:r>
    </w:p>
    <w:p>
      <w:pPr>
        <w:pStyle w:val="BodyText"/>
        <w:spacing w:line="240" w:lineRule="auto"/>
        <w:ind w:left="947" w:right="0" w:firstLine="0"/>
        <w:jc w:val="left"/>
      </w:pPr>
      <w:r>
        <w:rPr>
          <w:w w:val="105"/>
        </w:rPr>
        <w:t>73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26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flooring</w:t>
      </w:r>
      <w:r>
        <w:rPr>
          <w:spacing w:val="-5"/>
          <w:w w:val="105"/>
        </w:rPr>
        <w:t> </w:t>
      </w:r>
      <w:r>
        <w:rPr>
          <w:w w:val="105"/>
        </w:rPr>
        <w:t>(10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pad)</w:t>
      </w:r>
      <w:r>
        <w:rPr/>
      </w:r>
    </w:p>
    <w:p>
      <w:pPr>
        <w:pStyle w:val="BodyText"/>
        <w:spacing w:line="240" w:lineRule="auto"/>
        <w:ind w:left="947" w:right="0" w:firstLine="0"/>
        <w:jc w:val="left"/>
      </w:pPr>
      <w:r>
        <w:rPr>
          <w:w w:val="105"/>
        </w:rPr>
        <w:t>73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flooring</w:t>
      </w:r>
      <w:r>
        <w:rPr>
          <w:spacing w:val="-5"/>
          <w:w w:val="105"/>
        </w:rPr>
        <w:t> </w:t>
      </w:r>
      <w:r>
        <w:rPr>
          <w:w w:val="105"/>
        </w:rPr>
        <w:t>(16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pad)</w:t>
      </w:r>
      <w:r>
        <w:rPr/>
      </w:r>
    </w:p>
    <w:p>
      <w:pPr>
        <w:pStyle w:val="BodyText"/>
        <w:spacing w:line="240" w:lineRule="auto"/>
        <w:ind w:left="947" w:right="0" w:firstLine="0"/>
        <w:jc w:val="left"/>
      </w:pPr>
      <w:r>
        <w:rPr>
          <w:w w:val="105"/>
        </w:rPr>
        <w:t>79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26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flooring</w:t>
      </w:r>
      <w:r>
        <w:rPr>
          <w:spacing w:val="-5"/>
          <w:w w:val="105"/>
        </w:rPr>
        <w:t> </w:t>
      </w:r>
      <w:r>
        <w:rPr>
          <w:w w:val="105"/>
        </w:rPr>
        <w:t>(16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pad)</w:t>
      </w:r>
      <w:r>
        <w:rPr/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53" w:lineRule="auto" w:before="12" w:after="0"/>
        <w:ind w:left="947" w:right="245" w:hanging="33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84"/>
          <w:w w:val="103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meter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6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low</w:t>
      </w:r>
      <w:r>
        <w:rPr>
          <w:spacing w:val="-5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106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99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47" w:lineRule="auto" w:before="12" w:after="0"/>
        <w:ind w:left="947" w:right="245" w:hanging="33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08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5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12" w:after="0"/>
        <w:ind w:left="827" w:right="765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7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7" w:right="245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9001:2000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118"/>
          <w:w w:val="103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materials</w:t>
      </w:r>
      <w:r>
        <w:rPr>
          <w:spacing w:val="-16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52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“DuraCushion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II”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Hardwood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Courts,</w:t>
      </w:r>
      <w:r>
        <w:rPr>
          <w:rFonts w:ascii="Arial" w:hAnsi="Arial" w:cs="Arial" w:eastAsia="Arial"/>
          <w:b/>
          <w:bCs/>
          <w:spacing w:val="66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68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45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110"/>
          <w:w w:val="103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experienced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accordance</w:t>
      </w:r>
      <w:r>
        <w:rPr>
          <w:spacing w:val="109"/>
          <w:w w:val="103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3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45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110"/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spacing w:val="1"/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68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00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45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1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01"/>
          <w:w w:val="103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5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45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according</w:t>
      </w:r>
      <w:r>
        <w:rPr>
          <w:spacing w:val="112"/>
          <w:w w:val="103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DuraCushion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II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6" w:top="980" w:bottom="280" w:left="800" w:right="8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81" w:after="0"/>
        <w:ind w:left="467" w:right="104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individuals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charge</w:t>
      </w:r>
      <w:r>
        <w:rPr>
          <w:spacing w:val="86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8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maintenance</w:t>
      </w:r>
      <w:r>
        <w:rPr>
          <w:spacing w:val="106"/>
          <w:w w:val="103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12" w:after="0"/>
        <w:ind w:left="467" w:right="245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86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areas.</w:t>
      </w:r>
      <w:r>
        <w:rPr>
          <w:spacing w:val="116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enclosed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368" w:hanging="36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132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0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9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18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degrees</w:t>
      </w:r>
      <w:r>
        <w:rPr>
          <w:spacing w:val="119"/>
          <w:w w:val="103"/>
        </w:rPr>
        <w:t> </w:t>
      </w:r>
      <w:r>
        <w:rPr>
          <w:w w:val="105"/>
        </w:rPr>
        <w:t>Celsius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7"/>
          <w:w w:val="105"/>
        </w:rPr>
        <w:t> </w:t>
      </w:r>
      <w:r>
        <w:rPr>
          <w:w w:val="105"/>
        </w:rPr>
        <w:t>Humidity</w:t>
      </w:r>
      <w:r>
        <w:rPr>
          <w:spacing w:val="96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104"/>
          <w:w w:val="103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68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100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120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110"/>
          <w:w w:val="103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20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0" w:after="0"/>
        <w:ind w:left="467" w:right="245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-11"/>
          <w:w w:val="105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range</w:t>
      </w:r>
      <w:r>
        <w:rPr>
          <w:spacing w:val="125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id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299" w:hanging="360"/>
        <w:jc w:val="both"/>
      </w:pPr>
      <w:r>
        <w:rPr>
          <w:spacing w:val="1"/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lock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6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time.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gym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6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non-marring</w:t>
      </w:r>
      <w:r>
        <w:rPr>
          <w:spacing w:val="-7"/>
          <w:w w:val="105"/>
        </w:rPr>
        <w:t> </w:t>
      </w:r>
      <w:r>
        <w:rPr>
          <w:w w:val="105"/>
        </w:rPr>
        <w:t>Kraft</w:t>
      </w:r>
      <w:r>
        <w:rPr>
          <w:spacing w:val="120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765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3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245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25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average</w:t>
      </w:r>
      <w:r>
        <w:rPr>
          <w:spacing w:val="111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45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94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130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114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7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2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6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18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245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8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2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6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27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0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Vapor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Barrier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–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0.2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mm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polyethylene.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6" w:footer="0" w:top="980" w:bottom="280" w:left="800" w:right="8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81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DuraCushion</w:t>
      </w:r>
      <w:r>
        <w:rPr>
          <w:spacing w:val="-7"/>
          <w:w w:val="105"/>
        </w:rPr>
        <w:t> </w:t>
      </w:r>
      <w:r>
        <w:rPr>
          <w:w w:val="105"/>
        </w:rPr>
        <w:t>pads,</w:t>
      </w:r>
      <w:r>
        <w:rPr>
          <w:spacing w:val="-8"/>
          <w:w w:val="105"/>
        </w:rPr>
        <w:t> </w:t>
      </w:r>
      <w:r>
        <w:rPr>
          <w:w w:val="105"/>
        </w:rPr>
        <w:t>10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57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76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2"/>
          <w:w w:val="105"/>
        </w:rPr>
        <w:t> </w:t>
      </w:r>
      <w:r>
        <w:rPr>
          <w:w w:val="105"/>
        </w:rPr>
        <w:t>thickness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1"/>
          <w:w w:val="105"/>
        </w:rPr>
        <w:t>Connor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DuraCushion</w:t>
      </w:r>
      <w:r>
        <w:rPr>
          <w:spacing w:val="-7"/>
          <w:w w:val="105"/>
        </w:rPr>
        <w:t> </w:t>
      </w:r>
      <w:r>
        <w:rPr>
          <w:w w:val="105"/>
        </w:rPr>
        <w:t>pads,</w:t>
      </w:r>
      <w:r>
        <w:rPr>
          <w:spacing w:val="-8"/>
          <w:w w:val="105"/>
        </w:rPr>
        <w:t> </w:t>
      </w:r>
      <w:r>
        <w:rPr>
          <w:w w:val="105"/>
        </w:rPr>
        <w:t>16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57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76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200" w:hanging="360"/>
        <w:jc w:val="left"/>
      </w:pPr>
      <w:r>
        <w:rPr>
          <w:rFonts w:ascii="Arial" w:hAnsi="Arial" w:cs="Arial" w:eastAsia="Arial"/>
          <w:b/>
          <w:bCs/>
          <w:w w:val="105"/>
        </w:rPr>
        <w:t>Sleepers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Nominal</w:t>
      </w:r>
      <w:r>
        <w:rPr>
          <w:spacing w:val="-9"/>
          <w:w w:val="105"/>
        </w:rPr>
        <w:t> </w:t>
      </w:r>
      <w:r>
        <w:rPr>
          <w:w w:val="105"/>
        </w:rPr>
        <w:t>38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64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1.219</w:t>
      </w:r>
      <w:r>
        <w:rPr>
          <w:spacing w:val="-8"/>
          <w:w w:val="105"/>
        </w:rPr>
        <w:t> </w:t>
      </w:r>
      <w:r>
        <w:rPr>
          <w:w w:val="105"/>
        </w:rPr>
        <w:t>meter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Spruce,</w:t>
      </w:r>
      <w:r>
        <w:rPr>
          <w:spacing w:val="-9"/>
          <w:w w:val="105"/>
        </w:rPr>
        <w:t> </w:t>
      </w:r>
      <w:r>
        <w:rPr>
          <w:w w:val="105"/>
        </w:rPr>
        <w:t>Fir,</w:t>
      </w:r>
      <w:r>
        <w:rPr>
          <w:spacing w:val="-9"/>
          <w:w w:val="105"/>
        </w:rPr>
        <w:t> </w:t>
      </w:r>
      <w:r>
        <w:rPr>
          <w:w w:val="105"/>
        </w:rPr>
        <w:t>Pine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Hemlock</w:t>
      </w:r>
      <w:r>
        <w:rPr>
          <w:spacing w:val="-8"/>
          <w:w w:val="105"/>
        </w:rPr>
        <w:t> </w:t>
      </w:r>
      <w:r>
        <w:rPr>
          <w:w w:val="105"/>
        </w:rPr>
        <w:t>dip-treated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WOODLIFE-3</w:t>
      </w:r>
      <w:r>
        <w:rPr>
          <w:spacing w:val="70"/>
          <w:w w:val="103"/>
        </w:rPr>
        <w:t> </w:t>
      </w:r>
      <w:r>
        <w:rPr>
          <w:w w:val="105"/>
        </w:rPr>
        <w:t>preservative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pads</w:t>
      </w:r>
      <w:r>
        <w:rPr>
          <w:spacing w:val="-9"/>
          <w:w w:val="105"/>
        </w:rPr>
        <w:t> </w:t>
      </w:r>
      <w:r>
        <w:rPr>
          <w:w w:val="105"/>
        </w:rPr>
        <w:t>attached</w:t>
      </w:r>
      <w:r>
        <w:rPr>
          <w:spacing w:val="-9"/>
          <w:w w:val="105"/>
        </w:rPr>
        <w:t> </w:t>
      </w:r>
      <w:r>
        <w:rPr>
          <w:w w:val="105"/>
        </w:rPr>
        <w:t>nominally</w:t>
      </w:r>
      <w:r>
        <w:rPr>
          <w:spacing w:val="-10"/>
          <w:w w:val="105"/>
        </w:rPr>
        <w:t> </w:t>
      </w:r>
      <w:r>
        <w:rPr>
          <w:w w:val="105"/>
        </w:rPr>
        <w:t>305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7" w:lineRule="auto" w:before="12" w:after="0"/>
        <w:ind w:left="827" w:right="200" w:hanging="360"/>
        <w:jc w:val="left"/>
      </w:pPr>
      <w:r>
        <w:rPr>
          <w:w w:val="105"/>
        </w:rPr>
        <w:t>20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39"/>
          <w:w w:val="105"/>
        </w:rPr>
        <w:t> </w:t>
      </w:r>
      <w:r>
        <w:rPr>
          <w:w w:val="105"/>
        </w:rPr>
        <w:t>57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Better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9"/>
          <w:w w:val="105"/>
        </w:rPr>
        <w:t> </w:t>
      </w:r>
      <w:r>
        <w:rPr>
          <w:w w:val="105"/>
        </w:rPr>
        <w:t>Northern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7"/>
          <w:w w:val="105"/>
        </w:rPr>
        <w:t> </w:t>
      </w:r>
      <w:r>
        <w:rPr>
          <w:w w:val="105"/>
        </w:rPr>
        <w:t>Maple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64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Courts,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3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5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12" w:after="0"/>
        <w:ind w:left="1187" w:right="0" w:hanging="360"/>
        <w:jc w:val="left"/>
      </w:pPr>
      <w:r>
        <w:rPr>
          <w:w w:val="105"/>
        </w:rPr>
        <w:t>Sizes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20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38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5"/>
          <w:w w:val="105"/>
        </w:rPr>
        <w:t> </w:t>
      </w:r>
      <w:r>
        <w:rPr>
          <w:w w:val="105"/>
        </w:rPr>
        <w:t>26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38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5"/>
          <w:w w:val="105"/>
        </w:rPr>
        <w:t> </w:t>
      </w:r>
      <w:r>
        <w:rPr>
          <w:w w:val="105"/>
        </w:rPr>
        <w:t>26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57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mm.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12" w:after="0"/>
        <w:ind w:left="1187" w:right="0" w:hanging="360"/>
        <w:jc w:val="left"/>
      </w:pPr>
      <w:r>
        <w:rPr>
          <w:spacing w:val="1"/>
          <w:w w:val="105"/>
        </w:rPr>
        <w:t>Grades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First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9"/>
          <w:w w:val="105"/>
        </w:rPr>
        <w:t> </w:t>
      </w:r>
      <w:r>
        <w:rPr>
          <w:w w:val="105"/>
        </w:rPr>
        <w:t>Third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Treating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treated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WOODLIFE-3</w:t>
      </w:r>
      <w:r>
        <w:rPr>
          <w:spacing w:val="-11"/>
          <w:w w:val="105"/>
        </w:rPr>
        <w:t> </w:t>
      </w:r>
      <w:r>
        <w:rPr>
          <w:w w:val="105"/>
        </w:rPr>
        <w:t>preservative.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592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89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compliance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2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51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9"/>
          <w:w w:val="105"/>
        </w:rPr>
        <w:t> </w:t>
      </w:r>
      <w:r>
        <w:rPr>
          <w:w w:val="105"/>
        </w:rPr>
        <w:t>barbed</w:t>
      </w:r>
      <w:r>
        <w:rPr>
          <w:spacing w:val="-9"/>
          <w:w w:val="105"/>
        </w:rPr>
        <w:t> </w:t>
      </w:r>
      <w:r>
        <w:rPr>
          <w:w w:val="105"/>
        </w:rPr>
        <w:t>cleats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Lines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Game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line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paint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compatible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finish.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76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102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8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7" w:after="0"/>
        <w:ind w:left="467" w:right="592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cover,</w:t>
      </w:r>
      <w:r>
        <w:rPr>
          <w:spacing w:val="-10"/>
          <w:w w:val="105"/>
        </w:rPr>
        <w:t> </w:t>
      </w:r>
      <w:r>
        <w:rPr>
          <w:w w:val="105"/>
        </w:rPr>
        <w:t>914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84"/>
          <w:w w:val="103"/>
        </w:rPr>
        <w:t> </w:t>
      </w:r>
      <w:r>
        <w:rPr>
          <w:w w:val="105"/>
        </w:rPr>
        <w:t>1.829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-11"/>
          <w:w w:val="105"/>
        </w:rPr>
        <w:t> </w:t>
      </w:r>
      <w:r>
        <w:rPr>
          <w:w w:val="105"/>
        </w:rPr>
        <w:t>100%</w:t>
      </w:r>
      <w:r>
        <w:rPr>
          <w:spacing w:val="-8"/>
          <w:w w:val="105"/>
        </w:rPr>
        <w:t> </w:t>
      </w:r>
      <w:r>
        <w:rPr>
          <w:w w:val="105"/>
        </w:rPr>
        <w:t>Invista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10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colors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(Green</w:t>
      </w:r>
      <w:r>
        <w:rPr>
          <w:spacing w:val="-9"/>
          <w:w w:val="105"/>
        </w:rPr>
        <w:t> </w:t>
      </w:r>
      <w:r>
        <w:rPr>
          <w:w w:val="105"/>
        </w:rPr>
        <w:t>Abalone,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Mauve,</w:t>
      </w:r>
      <w:r>
        <w:rPr>
          <w:spacing w:val="-10"/>
          <w:w w:val="105"/>
        </w:rPr>
        <w:t> </w:t>
      </w:r>
      <w:r>
        <w:rPr>
          <w:w w:val="105"/>
        </w:rPr>
        <w:t>Paradise,</w:t>
      </w:r>
      <w:r>
        <w:rPr>
          <w:spacing w:val="96"/>
          <w:w w:val="103"/>
        </w:rPr>
        <w:t> </w:t>
      </w:r>
      <w:r>
        <w:rPr>
          <w:w w:val="105"/>
        </w:rPr>
        <w:t>Rainforest).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592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17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7" w:lineRule="auto" w:before="12" w:after="0"/>
        <w:ind w:left="467" w:right="437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</w:t>
      </w:r>
      <w:r>
        <w:rPr>
          <w:spacing w:val="-8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152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437" w:hanging="360"/>
        <w:jc w:val="left"/>
      </w:pP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right</w:t>
      </w:r>
      <w:r>
        <w:rPr>
          <w:spacing w:val="-7"/>
          <w:w w:val="105"/>
        </w:rPr>
        <w:t> </w:t>
      </w:r>
      <w:r>
        <w:rPr>
          <w:w w:val="105"/>
        </w:rPr>
        <w:t>angles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finish</w:t>
      </w:r>
      <w:r>
        <w:rPr>
          <w:spacing w:val="-6"/>
          <w:w w:val="105"/>
        </w:rPr>
        <w:t> </w:t>
      </w:r>
      <w:r>
        <w:rPr>
          <w:w w:val="105"/>
        </w:rPr>
        <w:t>flooring</w:t>
      </w:r>
      <w:r>
        <w:rPr>
          <w:spacing w:val="-6"/>
          <w:w w:val="105"/>
        </w:rPr>
        <w:t> </w:t>
      </w:r>
      <w:r>
        <w:rPr>
          <w:w w:val="105"/>
        </w:rPr>
        <w:t>305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26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flooring,</w:t>
      </w:r>
      <w:r>
        <w:rPr>
          <w:spacing w:val="-7"/>
          <w:w w:val="105"/>
        </w:rPr>
        <w:t> </w:t>
      </w:r>
      <w:r>
        <w:rPr>
          <w:w w:val="105"/>
        </w:rPr>
        <w:t>229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90"/>
          <w:w w:val="103"/>
        </w:rPr>
        <w:t> </w:t>
      </w:r>
      <w:r>
        <w:rPr>
          <w:w w:val="105"/>
        </w:rPr>
        <w:t>20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/>
      </w:r>
    </w:p>
    <w:p>
      <w:pPr>
        <w:pStyle w:val="BodyText"/>
        <w:spacing w:line="253" w:lineRule="auto" w:before="0"/>
        <w:ind w:right="200" w:firstLine="0"/>
        <w:jc w:val="left"/>
      </w:pPr>
      <w:r>
        <w:rPr>
          <w:w w:val="105"/>
        </w:rPr>
        <w:t>203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6"/>
          <w:w w:val="105"/>
        </w:rPr>
        <w:t> </w:t>
      </w:r>
      <w:r>
        <w:rPr>
          <w:w w:val="105"/>
        </w:rPr>
        <w:t>installing</w:t>
      </w:r>
      <w:r>
        <w:rPr>
          <w:spacing w:val="-6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26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third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6"/>
          <w:w w:val="105"/>
        </w:rPr>
        <w:t> </w:t>
      </w:r>
      <w:r>
        <w:rPr>
          <w:w w:val="105"/>
        </w:rPr>
        <w:t>flooring.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Space</w:t>
      </w:r>
      <w:r>
        <w:rPr>
          <w:spacing w:val="-6"/>
          <w:w w:val="105"/>
        </w:rPr>
        <w:t> </w:t>
      </w:r>
      <w:r>
        <w:rPr>
          <w:w w:val="105"/>
        </w:rPr>
        <w:t>ends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offset</w:t>
      </w:r>
      <w:r>
        <w:rPr>
          <w:spacing w:val="-7"/>
          <w:w w:val="105"/>
        </w:rPr>
        <w:t> </w:t>
      </w:r>
      <w:r>
        <w:rPr>
          <w:w w:val="105"/>
        </w:rPr>
        <w:t>joints</w:t>
      </w:r>
      <w:r>
        <w:rPr>
          <w:spacing w:val="72"/>
          <w:w w:val="103"/>
        </w:rPr>
        <w:t> </w:t>
      </w:r>
      <w:r>
        <w:rPr>
          <w:w w:val="105"/>
        </w:rPr>
        <w:t>610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38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w w:val="105"/>
        </w:rPr>
        <w:t>51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pStyle w:val="BodyText"/>
        <w:spacing w:line="253" w:lineRule="auto" w:before="0"/>
        <w:ind w:right="200" w:firstLine="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bear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subfloor.</w:t>
      </w:r>
      <w:r>
        <w:rPr>
          <w:spacing w:val="-9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solid</w:t>
      </w:r>
      <w:r>
        <w:rPr>
          <w:spacing w:val="-8"/>
          <w:w w:val="105"/>
        </w:rPr>
        <w:t> </w:t>
      </w:r>
      <w:r>
        <w:rPr>
          <w:w w:val="105"/>
        </w:rPr>
        <w:t>blocking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98"/>
          <w:w w:val="103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intersection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592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51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437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6" w:footer="0" w:top="980" w:bottom="280" w:left="8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3" w:lineRule="auto" w:before="0"/>
        <w:ind w:left="107" w:right="8582" w:firstLine="0"/>
        <w:jc w:val="left"/>
      </w:pPr>
      <w:r>
        <w:rPr>
          <w:spacing w:val="1"/>
          <w:w w:val="105"/>
        </w:rPr>
        <w:t>August</w:t>
      </w:r>
      <w:r>
        <w:rPr>
          <w:spacing w:val="-12"/>
          <w:w w:val="105"/>
        </w:rPr>
        <w:t> </w:t>
      </w:r>
      <w:r>
        <w:rPr>
          <w:w w:val="105"/>
        </w:rPr>
        <w:t>1,</w:t>
      </w:r>
      <w:r>
        <w:rPr>
          <w:spacing w:val="-11"/>
          <w:w w:val="105"/>
        </w:rPr>
        <w:t> </w:t>
      </w:r>
      <w:r>
        <w:rPr>
          <w:w w:val="105"/>
        </w:rPr>
        <w:t>2006</w:t>
      </w:r>
      <w:r>
        <w:rPr>
          <w:spacing w:val="24"/>
          <w:w w:val="103"/>
        </w:rPr>
        <w:t> </w:t>
      </w:r>
      <w:r>
        <w:rPr>
          <w:spacing w:val="1"/>
          <w:w w:val="105"/>
        </w:rPr>
        <w:t>DCII</w:t>
      </w:r>
      <w:r>
        <w:rPr>
          <w:spacing w:val="-18"/>
          <w:w w:val="105"/>
        </w:rPr>
        <w:t> </w:t>
      </w:r>
      <w:r>
        <w:rPr>
          <w:w w:val="105"/>
        </w:rPr>
        <w:t>050-M</w:t>
      </w:r>
      <w:r>
        <w:rPr/>
      </w: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Master</w:t>
      </w:r>
      <w:r>
        <w:rPr>
          <w:spacing w:val="-14"/>
          <w:w w:val="105"/>
        </w:rPr>
        <w:t> </w:t>
      </w:r>
      <w:r>
        <w:rPr>
          <w:w w:val="105"/>
        </w:rPr>
        <w:t>Revision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/>
      </w:r>
    </w:p>
    <w:sectPr>
      <w:pgSz w:w="12240" w:h="15840"/>
      <w:pgMar w:header="746" w:footer="0" w:top="98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560089pt;margin-top:36.316223pt;width:58.2pt;height:14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19"/>
                  </w:rPr>
                  <w:t>Page</w:t>
                </w:r>
                <w:r>
                  <w:rPr>
                    <w:rFonts w:ascii="Arial"/>
                    <w:spacing w:val="8"/>
                    <w:sz w:val="19"/>
                  </w:rPr>
                  <w:t> </w:t>
                </w:r>
                <w:r>
                  <w:rPr>
                    <w:rFonts w:ascii="Arial"/>
                    <w:spacing w:val="8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4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of</w:t>
                </w:r>
                <w:r>
                  <w:rPr>
                    <w:rFonts w:ascii="Arial"/>
                    <w:spacing w:val="6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360111pt;margin-top:38.066502pt;width:132.550pt;height:11.8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2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DURACUSHION</w:t>
                </w:r>
                <w:r>
                  <w:rPr>
                    <w:rFonts w:ascii="Arial"/>
                    <w:b/>
                    <w:spacing w:val="-2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II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 Narrow" w:hAnsi="Arial Narrow" w:eastAsia="Arial Narrow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26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6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33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225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9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5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2015-04-02T09:50:00Z</dcterms:created>
  <dcterms:modified xsi:type="dcterms:W3CDTF">2015-04-02T09:50:00Z</dcterms:modified>
</cp:coreProperties>
</file>